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C9E5" w14:textId="7E9920E3" w:rsidR="00851E43" w:rsidRPr="003C3EC7" w:rsidRDefault="00851E43" w:rsidP="6A78068C">
      <w:pPr>
        <w:rPr>
          <w:rFonts w:ascii="Roboto" w:hAnsi="Roboto"/>
        </w:rPr>
      </w:pPr>
      <w:r w:rsidRPr="6A78068C">
        <w:rPr>
          <w:rFonts w:ascii="Roboto" w:hAnsi="Roboto"/>
        </w:rPr>
        <w:t>Amstetten, Austria –</w:t>
      </w:r>
      <w:r w:rsidR="406FE595" w:rsidRPr="6A78068C">
        <w:rPr>
          <w:rFonts w:ascii="Roboto" w:hAnsi="Roboto"/>
        </w:rPr>
        <w:t xml:space="preserve"> </w:t>
      </w:r>
      <w:bookmarkStart w:id="0" w:name="_Hlk199838324"/>
      <w:r w:rsidR="00851752">
        <w:rPr>
          <w:rFonts w:ascii="Roboto" w:hAnsi="Roboto"/>
        </w:rPr>
        <w:t>0</w:t>
      </w:r>
      <w:r w:rsidR="00CE151C">
        <w:rPr>
          <w:rFonts w:ascii="Roboto" w:hAnsi="Roboto"/>
        </w:rPr>
        <w:t>3</w:t>
      </w:r>
      <w:r w:rsidR="00851752">
        <w:rPr>
          <w:rFonts w:ascii="Roboto" w:hAnsi="Roboto"/>
        </w:rPr>
        <w:t>/06/2025</w:t>
      </w:r>
      <w:bookmarkEnd w:id="0"/>
    </w:p>
    <w:p w14:paraId="7D71FC56" w14:textId="77777777" w:rsidR="00851E43" w:rsidRPr="003C3EC7" w:rsidRDefault="00851E43" w:rsidP="00851E43">
      <w:pPr>
        <w:spacing w:line="360" w:lineRule="auto"/>
        <w:rPr>
          <w:rFonts w:ascii="Roboto" w:hAnsi="Roboto" w:cs="Arial"/>
        </w:rPr>
      </w:pPr>
    </w:p>
    <w:p w14:paraId="3F1FECEA" w14:textId="74A9DDD9" w:rsidR="00B90021" w:rsidRDefault="00B90021" w:rsidP="12588177">
      <w:pPr>
        <w:spacing w:line="360" w:lineRule="auto"/>
        <w:jc w:val="both"/>
        <w:rPr>
          <w:b/>
          <w:sz w:val="36"/>
        </w:rPr>
      </w:pPr>
      <w:r w:rsidRPr="00B90021">
        <w:rPr>
          <w:b/>
          <w:sz w:val="36"/>
        </w:rPr>
        <w:t>LiSEC expands local support in Mexico with new sales</w:t>
      </w:r>
      <w:r w:rsidR="003F7E7E">
        <w:rPr>
          <w:b/>
          <w:sz w:val="36"/>
        </w:rPr>
        <w:t xml:space="preserve"> and service</w:t>
      </w:r>
      <w:r w:rsidRPr="00B90021">
        <w:rPr>
          <w:b/>
          <w:sz w:val="36"/>
        </w:rPr>
        <w:t xml:space="preserve"> contact</w:t>
      </w:r>
    </w:p>
    <w:p w14:paraId="1547E412" w14:textId="53B7CB9E" w:rsidR="00B90021" w:rsidRPr="00316223" w:rsidRDefault="001D0896" w:rsidP="00B90021">
      <w:pPr>
        <w:spacing w:line="360" w:lineRule="auto"/>
        <w:jc w:val="both"/>
        <w:rPr>
          <w:rFonts w:ascii="Roboto" w:hAnsi="Roboto"/>
        </w:rPr>
      </w:pPr>
      <w:r>
        <w:rPr>
          <w:rFonts w:ascii="Roboto" w:hAnsi="Roboto"/>
        </w:rPr>
        <w:t xml:space="preserve">LiSEC </w:t>
      </w:r>
      <w:r w:rsidR="00316223">
        <w:rPr>
          <w:rFonts w:ascii="Roboto" w:hAnsi="Roboto"/>
        </w:rPr>
        <w:t>would like</w:t>
      </w:r>
      <w:r w:rsidR="00B90021" w:rsidRPr="00B90021">
        <w:rPr>
          <w:rFonts w:ascii="Roboto" w:hAnsi="Roboto"/>
        </w:rPr>
        <w:t xml:space="preserve"> to inform</w:t>
      </w:r>
      <w:r w:rsidR="002740B5">
        <w:rPr>
          <w:rFonts w:ascii="Roboto" w:hAnsi="Roboto"/>
        </w:rPr>
        <w:t xml:space="preserve"> about two personnel changes in South America. Starting June 2025, </w:t>
      </w:r>
      <w:r w:rsidR="00B90021" w:rsidRPr="00B90021">
        <w:rPr>
          <w:rFonts w:ascii="Roboto" w:hAnsi="Roboto"/>
        </w:rPr>
        <w:t xml:space="preserve">Eduardo Cortes </w:t>
      </w:r>
      <w:r w:rsidR="002740B5">
        <w:rPr>
          <w:rFonts w:ascii="Roboto" w:hAnsi="Roboto"/>
        </w:rPr>
        <w:t xml:space="preserve">will be the new LiSEC </w:t>
      </w:r>
      <w:r w:rsidR="00B90021" w:rsidRPr="00B90021">
        <w:rPr>
          <w:rFonts w:ascii="Roboto" w:hAnsi="Roboto"/>
        </w:rPr>
        <w:t>sales representative for the Mexico area</w:t>
      </w:r>
      <w:r w:rsidR="002740B5">
        <w:rPr>
          <w:rFonts w:ascii="Roboto" w:hAnsi="Roboto"/>
        </w:rPr>
        <w:t xml:space="preserve">, </w:t>
      </w:r>
      <w:r w:rsidR="00B90021" w:rsidRPr="00B90021">
        <w:rPr>
          <w:rFonts w:ascii="Roboto" w:hAnsi="Roboto"/>
        </w:rPr>
        <w:t>replac</w:t>
      </w:r>
      <w:r w:rsidR="002740B5">
        <w:rPr>
          <w:rFonts w:ascii="Roboto" w:hAnsi="Roboto"/>
        </w:rPr>
        <w:t>ing</w:t>
      </w:r>
      <w:r w:rsidR="00B90021" w:rsidRPr="00B90021">
        <w:rPr>
          <w:rFonts w:ascii="Roboto" w:hAnsi="Roboto"/>
        </w:rPr>
        <w:t xml:space="preserve"> Manuel Castellanos. </w:t>
      </w:r>
      <w:r w:rsidR="00316223" w:rsidRPr="00316223">
        <w:rPr>
          <w:rFonts w:ascii="Roboto" w:hAnsi="Roboto"/>
        </w:rPr>
        <w:t xml:space="preserve">Enrique Lopez </w:t>
      </w:r>
      <w:r w:rsidR="002740B5">
        <w:rPr>
          <w:rFonts w:ascii="Roboto" w:hAnsi="Roboto"/>
        </w:rPr>
        <w:t xml:space="preserve">will take over responsibility </w:t>
      </w:r>
      <w:r w:rsidR="00316223" w:rsidRPr="00316223">
        <w:rPr>
          <w:rFonts w:ascii="Roboto" w:hAnsi="Roboto"/>
        </w:rPr>
        <w:t xml:space="preserve">for </w:t>
      </w:r>
      <w:r w:rsidR="002740B5">
        <w:rPr>
          <w:rFonts w:ascii="Roboto" w:hAnsi="Roboto"/>
        </w:rPr>
        <w:t xml:space="preserve">LiSEC </w:t>
      </w:r>
      <w:r w:rsidR="00316223" w:rsidRPr="00316223">
        <w:rPr>
          <w:rFonts w:ascii="Roboto" w:hAnsi="Roboto"/>
        </w:rPr>
        <w:t xml:space="preserve">After Sales in Mexico. </w:t>
      </w:r>
      <w:r w:rsidR="002740B5">
        <w:rPr>
          <w:rFonts w:ascii="Roboto" w:hAnsi="Roboto"/>
        </w:rPr>
        <w:t>T</w:t>
      </w:r>
      <w:r w:rsidR="002740B5" w:rsidRPr="002740B5">
        <w:rPr>
          <w:rFonts w:ascii="Roboto" w:hAnsi="Roboto"/>
        </w:rPr>
        <w:t>hrough this strategic initiative</w:t>
      </w:r>
      <w:r w:rsidR="002740B5">
        <w:rPr>
          <w:rFonts w:ascii="Roboto" w:hAnsi="Roboto"/>
        </w:rPr>
        <w:t xml:space="preserve">, </w:t>
      </w:r>
      <w:r w:rsidR="002740B5" w:rsidRPr="002740B5">
        <w:rPr>
          <w:rFonts w:ascii="Roboto" w:hAnsi="Roboto"/>
        </w:rPr>
        <w:t>LiSEC is strengthening its Sales and Service presence in Mexico, reaffirming the company’s commitment to being closer to its customers.</w:t>
      </w:r>
    </w:p>
    <w:p w14:paraId="75B03DFF" w14:textId="77777777" w:rsidR="00B90021" w:rsidRPr="00B90021" w:rsidRDefault="00B90021" w:rsidP="00B90021">
      <w:pPr>
        <w:spacing w:line="360" w:lineRule="auto"/>
        <w:jc w:val="both"/>
        <w:rPr>
          <w:rFonts w:ascii="Roboto" w:hAnsi="Roboto"/>
          <w:b/>
          <w:bCs/>
        </w:rPr>
      </w:pPr>
      <w:r w:rsidRPr="00B90021">
        <w:rPr>
          <w:rFonts w:ascii="Roboto" w:hAnsi="Roboto"/>
          <w:b/>
          <w:bCs/>
        </w:rPr>
        <w:t>Closer to the Customer – A Strategic Focus</w:t>
      </w:r>
    </w:p>
    <w:p w14:paraId="44F568DF" w14:textId="0C40B031" w:rsidR="00B90021" w:rsidRPr="00BD785F" w:rsidRDefault="00B90021" w:rsidP="00B90021">
      <w:pPr>
        <w:spacing w:line="360" w:lineRule="auto"/>
        <w:jc w:val="both"/>
        <w:rPr>
          <w:rFonts w:ascii="Roboto" w:hAnsi="Roboto"/>
        </w:rPr>
      </w:pPr>
      <w:r w:rsidRPr="00BD785F">
        <w:rPr>
          <w:rFonts w:ascii="Roboto" w:hAnsi="Roboto"/>
        </w:rPr>
        <w:t>By having a dedicated sales</w:t>
      </w:r>
      <w:r w:rsidR="003F7E7E">
        <w:rPr>
          <w:rFonts w:ascii="Roboto" w:hAnsi="Roboto"/>
        </w:rPr>
        <w:t xml:space="preserve"> and service</w:t>
      </w:r>
      <w:r w:rsidRPr="00BD785F">
        <w:rPr>
          <w:rFonts w:ascii="Roboto" w:hAnsi="Roboto"/>
        </w:rPr>
        <w:t xml:space="preserve"> contact in Mexico, </w:t>
      </w:r>
      <w:r w:rsidR="001D0896">
        <w:rPr>
          <w:rFonts w:ascii="Roboto" w:hAnsi="Roboto"/>
        </w:rPr>
        <w:t>LiSEC</w:t>
      </w:r>
      <w:r w:rsidRPr="00BD785F">
        <w:rPr>
          <w:rFonts w:ascii="Roboto" w:hAnsi="Roboto"/>
        </w:rPr>
        <w:t xml:space="preserve"> aim</w:t>
      </w:r>
      <w:r w:rsidR="001D0896">
        <w:rPr>
          <w:rFonts w:ascii="Roboto" w:hAnsi="Roboto"/>
        </w:rPr>
        <w:t>s</w:t>
      </w:r>
      <w:r w:rsidRPr="00BD785F">
        <w:rPr>
          <w:rFonts w:ascii="Roboto" w:hAnsi="Roboto"/>
        </w:rPr>
        <w:t xml:space="preserve"> to enhance responsiveness, provide more personalized service, and build even stronger partnerships with </w:t>
      </w:r>
      <w:r w:rsidR="001D0896">
        <w:rPr>
          <w:rFonts w:ascii="Roboto" w:hAnsi="Roboto"/>
        </w:rPr>
        <w:t>the</w:t>
      </w:r>
      <w:r w:rsidRPr="00BD785F">
        <w:rPr>
          <w:rFonts w:ascii="Roboto" w:hAnsi="Roboto"/>
        </w:rPr>
        <w:t xml:space="preserve"> c</w:t>
      </w:r>
      <w:r w:rsidR="001D0896">
        <w:rPr>
          <w:rFonts w:ascii="Roboto" w:hAnsi="Roboto"/>
        </w:rPr>
        <w:t>ustomers</w:t>
      </w:r>
      <w:r w:rsidRPr="00BD785F">
        <w:rPr>
          <w:rFonts w:ascii="Roboto" w:hAnsi="Roboto"/>
        </w:rPr>
        <w:t xml:space="preserve">. </w:t>
      </w:r>
      <w:r w:rsidRPr="00B90021">
        <w:rPr>
          <w:rFonts w:ascii="Roboto" w:hAnsi="Roboto"/>
        </w:rPr>
        <w:t>Mr. Cortes</w:t>
      </w:r>
      <w:r w:rsidRPr="00BD785F">
        <w:rPr>
          <w:rFonts w:ascii="Roboto" w:hAnsi="Roboto"/>
        </w:rPr>
        <w:t xml:space="preserve"> </w:t>
      </w:r>
      <w:r w:rsidR="003F7E7E">
        <w:rPr>
          <w:rFonts w:ascii="Roboto" w:hAnsi="Roboto"/>
        </w:rPr>
        <w:t xml:space="preserve">an Mr. Lopez </w:t>
      </w:r>
      <w:r w:rsidRPr="00BD785F">
        <w:rPr>
          <w:rFonts w:ascii="Roboto" w:hAnsi="Roboto"/>
        </w:rPr>
        <w:t xml:space="preserve">will serve as a direct link between </w:t>
      </w:r>
      <w:r w:rsidR="001D0896">
        <w:rPr>
          <w:rFonts w:ascii="Roboto" w:hAnsi="Roboto"/>
        </w:rPr>
        <w:t>the</w:t>
      </w:r>
      <w:r w:rsidRPr="00BD785F">
        <w:rPr>
          <w:rFonts w:ascii="Roboto" w:hAnsi="Roboto"/>
        </w:rPr>
        <w:t xml:space="preserve"> customers and the full range of LiSEC’s expertise, ensuring that every solution is aligned with their specific requirements.</w:t>
      </w:r>
    </w:p>
    <w:p w14:paraId="1F28E1C9" w14:textId="7C3167C4" w:rsidR="00B90021" w:rsidRPr="00B90021" w:rsidRDefault="00B90021" w:rsidP="00B90021">
      <w:pPr>
        <w:spacing w:line="360" w:lineRule="auto"/>
        <w:jc w:val="both"/>
        <w:rPr>
          <w:rFonts w:ascii="Roboto" w:hAnsi="Roboto"/>
        </w:rPr>
      </w:pPr>
      <w:r w:rsidRPr="00B90021">
        <w:rPr>
          <w:rFonts w:ascii="Roboto" w:hAnsi="Roboto"/>
        </w:rPr>
        <w:t xml:space="preserve">This local presence is a vital part of </w:t>
      </w:r>
      <w:r w:rsidR="001D0896">
        <w:rPr>
          <w:rFonts w:ascii="Roboto" w:hAnsi="Roboto"/>
        </w:rPr>
        <w:t>LiSEC’s</w:t>
      </w:r>
      <w:r w:rsidRPr="00B90021">
        <w:rPr>
          <w:rFonts w:ascii="Roboto" w:hAnsi="Roboto"/>
        </w:rPr>
        <w:t xml:space="preserve"> strategy to build stronger, more personal relationships with </w:t>
      </w:r>
      <w:r w:rsidR="001D0896">
        <w:rPr>
          <w:rFonts w:ascii="Roboto" w:hAnsi="Roboto"/>
        </w:rPr>
        <w:t>the</w:t>
      </w:r>
      <w:r w:rsidRPr="00B90021">
        <w:rPr>
          <w:rFonts w:ascii="Roboto" w:hAnsi="Roboto"/>
        </w:rPr>
        <w:t xml:space="preserve"> customers and to provide on-the-ground support throughout every phase of their projects.</w:t>
      </w:r>
    </w:p>
    <w:p w14:paraId="253A842C" w14:textId="071BB8EE" w:rsidR="00B90021" w:rsidRPr="00B5317E" w:rsidRDefault="00B5317E" w:rsidP="00B90021">
      <w:pPr>
        <w:spacing w:line="360" w:lineRule="auto"/>
        <w:jc w:val="both"/>
        <w:rPr>
          <w:rFonts w:ascii="Roboto" w:hAnsi="Roboto"/>
          <w:b/>
          <w:bCs/>
        </w:rPr>
      </w:pPr>
      <w:r w:rsidRPr="00B5317E">
        <w:rPr>
          <w:rFonts w:ascii="Roboto" w:hAnsi="Roboto"/>
          <w:b/>
          <w:bCs/>
        </w:rPr>
        <w:t>Innovative Solutions</w:t>
      </w:r>
    </w:p>
    <w:p w14:paraId="2D4B35F0" w14:textId="4444F388" w:rsidR="00B90021" w:rsidRPr="00B90021" w:rsidRDefault="00B90021" w:rsidP="00B90021">
      <w:pPr>
        <w:spacing w:line="360" w:lineRule="auto"/>
        <w:jc w:val="both"/>
        <w:rPr>
          <w:rFonts w:ascii="Roboto" w:hAnsi="Roboto"/>
        </w:rPr>
      </w:pPr>
      <w:r w:rsidRPr="00BD785F">
        <w:rPr>
          <w:rFonts w:ascii="Roboto" w:hAnsi="Roboto"/>
        </w:rPr>
        <w:t>Over the past few years, LiSEC has invested heavily in research and development to bring cutting-edge technologies to the</w:t>
      </w:r>
      <w:r w:rsidR="002740B5">
        <w:rPr>
          <w:rFonts w:ascii="Roboto" w:hAnsi="Roboto"/>
        </w:rPr>
        <w:t xml:space="preserve"> flat</w:t>
      </w:r>
      <w:r w:rsidR="001D0896">
        <w:rPr>
          <w:rFonts w:ascii="Roboto" w:hAnsi="Roboto"/>
        </w:rPr>
        <w:t xml:space="preserve"> glass processing</w:t>
      </w:r>
      <w:r w:rsidRPr="00BD785F">
        <w:rPr>
          <w:rFonts w:ascii="Roboto" w:hAnsi="Roboto"/>
        </w:rPr>
        <w:t xml:space="preserve"> market. From </w:t>
      </w:r>
      <w:r w:rsidR="001D0896">
        <w:rPr>
          <w:rFonts w:ascii="Roboto" w:hAnsi="Roboto"/>
        </w:rPr>
        <w:t>individual machines</w:t>
      </w:r>
      <w:r w:rsidR="002740B5">
        <w:rPr>
          <w:rFonts w:ascii="Roboto" w:hAnsi="Roboto"/>
        </w:rPr>
        <w:t xml:space="preserve"> and </w:t>
      </w:r>
      <w:r w:rsidRPr="00BD785F">
        <w:rPr>
          <w:rFonts w:ascii="Roboto" w:hAnsi="Roboto"/>
        </w:rPr>
        <w:t xml:space="preserve">tailor-made automation systems to fully integrated production lines featuring state-of-the-art robotic solutions, </w:t>
      </w:r>
      <w:r w:rsidR="002740B5">
        <w:rPr>
          <w:rFonts w:ascii="Roboto" w:hAnsi="Roboto"/>
        </w:rPr>
        <w:t xml:space="preserve">LiSEC is </w:t>
      </w:r>
      <w:r w:rsidRPr="00BD785F">
        <w:rPr>
          <w:rFonts w:ascii="Roboto" w:hAnsi="Roboto"/>
        </w:rPr>
        <w:t xml:space="preserve">proud to offer a comprehensive portfolio that meets the needs of </w:t>
      </w:r>
      <w:r w:rsidR="001D0896">
        <w:rPr>
          <w:rFonts w:ascii="Roboto" w:hAnsi="Roboto"/>
        </w:rPr>
        <w:t>the</w:t>
      </w:r>
      <w:r w:rsidRPr="00BD785F">
        <w:rPr>
          <w:rFonts w:ascii="Roboto" w:hAnsi="Roboto"/>
        </w:rPr>
        <w:t xml:space="preserve"> customers.</w:t>
      </w:r>
      <w:r>
        <w:rPr>
          <w:rFonts w:ascii="Roboto" w:hAnsi="Roboto"/>
        </w:rPr>
        <w:t xml:space="preserve"> </w:t>
      </w:r>
      <w:r w:rsidR="008B4E42">
        <w:rPr>
          <w:rFonts w:ascii="Roboto" w:hAnsi="Roboto"/>
        </w:rPr>
        <w:t>LiSEC products</w:t>
      </w:r>
      <w:r w:rsidRPr="00B90021">
        <w:rPr>
          <w:rFonts w:ascii="Roboto" w:hAnsi="Roboto"/>
        </w:rPr>
        <w:t xml:space="preserve"> are designed to help </w:t>
      </w:r>
      <w:r w:rsidR="001D0896">
        <w:rPr>
          <w:rFonts w:ascii="Roboto" w:hAnsi="Roboto"/>
        </w:rPr>
        <w:t>flat glass processors</w:t>
      </w:r>
      <w:r w:rsidRPr="00B90021">
        <w:rPr>
          <w:rFonts w:ascii="Roboto" w:hAnsi="Roboto"/>
        </w:rPr>
        <w:t xml:space="preserve"> increase efficiency, reduce waste, and stay competitive in a rapidly evolving market.</w:t>
      </w:r>
    </w:p>
    <w:p w14:paraId="6DCB84BB" w14:textId="243F8D69" w:rsidR="00B90021" w:rsidRPr="00BD785F" w:rsidRDefault="001D0896" w:rsidP="00B90021">
      <w:pPr>
        <w:spacing w:line="360" w:lineRule="auto"/>
        <w:jc w:val="both"/>
        <w:rPr>
          <w:rFonts w:ascii="Roboto" w:hAnsi="Roboto"/>
        </w:rPr>
      </w:pPr>
      <w:r>
        <w:rPr>
          <w:rFonts w:ascii="Roboto" w:hAnsi="Roboto"/>
        </w:rPr>
        <w:t xml:space="preserve">LiSEC </w:t>
      </w:r>
      <w:r w:rsidR="00B90021" w:rsidRPr="00BD785F">
        <w:rPr>
          <w:rFonts w:ascii="Roboto" w:hAnsi="Roboto"/>
        </w:rPr>
        <w:t>look</w:t>
      </w:r>
      <w:r>
        <w:rPr>
          <w:rFonts w:ascii="Roboto" w:hAnsi="Roboto"/>
        </w:rPr>
        <w:t>s</w:t>
      </w:r>
      <w:r w:rsidR="00B90021" w:rsidRPr="00BD785F">
        <w:rPr>
          <w:rFonts w:ascii="Roboto" w:hAnsi="Roboto"/>
        </w:rPr>
        <w:t xml:space="preserve"> forward to a successful collaboration</w:t>
      </w:r>
      <w:r w:rsidR="00B90021" w:rsidRPr="00B90021">
        <w:rPr>
          <w:rFonts w:ascii="Roboto" w:hAnsi="Roboto"/>
        </w:rPr>
        <w:t xml:space="preserve"> with </w:t>
      </w:r>
      <w:r>
        <w:rPr>
          <w:rFonts w:ascii="Roboto" w:hAnsi="Roboto"/>
        </w:rPr>
        <w:t>the</w:t>
      </w:r>
      <w:r w:rsidR="00B90021" w:rsidRPr="00B90021">
        <w:rPr>
          <w:rFonts w:ascii="Roboto" w:hAnsi="Roboto"/>
        </w:rPr>
        <w:t xml:space="preserve"> customers</w:t>
      </w:r>
      <w:r>
        <w:rPr>
          <w:rFonts w:ascii="Roboto" w:hAnsi="Roboto"/>
        </w:rPr>
        <w:t xml:space="preserve"> in the Mexico area</w:t>
      </w:r>
      <w:r w:rsidR="00B90021" w:rsidRPr="00BD785F">
        <w:rPr>
          <w:rFonts w:ascii="Roboto" w:hAnsi="Roboto"/>
        </w:rPr>
        <w:t xml:space="preserve"> and to continuing </w:t>
      </w:r>
      <w:r w:rsidR="002740B5">
        <w:rPr>
          <w:rFonts w:ascii="Roboto" w:hAnsi="Roboto"/>
        </w:rPr>
        <w:t>its</w:t>
      </w:r>
      <w:r w:rsidR="002740B5" w:rsidRPr="00BD785F">
        <w:rPr>
          <w:rFonts w:ascii="Roboto" w:hAnsi="Roboto"/>
        </w:rPr>
        <w:t xml:space="preserve"> </w:t>
      </w:r>
      <w:r w:rsidR="00B90021" w:rsidRPr="00BD785F">
        <w:rPr>
          <w:rFonts w:ascii="Roboto" w:hAnsi="Roboto"/>
        </w:rPr>
        <w:t>mission of delivering excellence in glass processing technology.</w:t>
      </w:r>
    </w:p>
    <w:p w14:paraId="7423A57E" w14:textId="4170D893" w:rsidR="000C5ED6" w:rsidRPr="00851752" w:rsidRDefault="008B381F" w:rsidP="00851752">
      <w:pPr>
        <w:spacing w:line="360" w:lineRule="auto"/>
        <w:rPr>
          <w:rFonts w:ascii="Roboto" w:hAnsi="Roboto"/>
          <w:lang w:val="de-AT"/>
        </w:rPr>
      </w:pPr>
      <w:r>
        <w:br w:type="column"/>
      </w:r>
      <w:r w:rsidRPr="12588177">
        <w:rPr>
          <w:rFonts w:ascii="Arial" w:hAnsi="Arial"/>
          <w:b/>
          <w:bCs/>
        </w:rPr>
        <w:lastRenderedPageBreak/>
        <w:t xml:space="preserve">Images </w:t>
      </w:r>
      <w:r w:rsidR="00851752" w:rsidRPr="004C5A23">
        <w:rPr>
          <w:rFonts w:ascii="Roboto" w:hAnsi="Roboto"/>
          <w:lang w:val="de-AT"/>
        </w:rPr>
        <w:t xml:space="preserve">© </w:t>
      </w:r>
      <w:r w:rsidR="00851752">
        <w:rPr>
          <w:rFonts w:ascii="Roboto" w:hAnsi="Roboto"/>
          <w:lang w:val="de-AT"/>
        </w:rPr>
        <w:t>iStock</w:t>
      </w:r>
    </w:p>
    <w:p w14:paraId="71385822" w14:textId="747E3AE1" w:rsidR="12588177" w:rsidRDefault="007A7905" w:rsidP="12588177">
      <w:pPr>
        <w:spacing w:after="0" w:line="360" w:lineRule="auto"/>
        <w:rPr>
          <w:rFonts w:ascii="Arial" w:hAnsi="Arial"/>
        </w:rPr>
      </w:pPr>
      <w:r>
        <w:rPr>
          <w:rFonts w:ascii="Arial" w:hAnsi="Arial"/>
          <w:noProof/>
          <w14:ligatures w14:val="standardContextual"/>
        </w:rPr>
        <w:drawing>
          <wp:inline distT="0" distB="0" distL="0" distR="0" wp14:anchorId="29A5C8BE" wp14:editId="49750E8F">
            <wp:extent cx="5760720" cy="3240405"/>
            <wp:effectExtent l="0" t="0" r="0" b="0"/>
            <wp:docPr id="937918655" name="Grafik 1" descr="Ein Bild, das Origami,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918655" name="Grafik 1" descr="Ein Bild, das Origami, Kunst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20BC6A73" w14:textId="0CD3DA2F" w:rsidR="39C428AA" w:rsidRDefault="39C428AA" w:rsidP="12588177">
      <w:pPr>
        <w:spacing w:after="0" w:line="360" w:lineRule="auto"/>
      </w:pPr>
    </w:p>
    <w:p w14:paraId="45977CAF" w14:textId="6873F292" w:rsidR="00851E43" w:rsidRPr="003C3EC7" w:rsidRDefault="00851E43" w:rsidP="00851E43">
      <w:pPr>
        <w:widowControl w:val="0"/>
        <w:spacing w:after="0" w:line="240" w:lineRule="auto"/>
        <w:jc w:val="both"/>
        <w:rPr>
          <w:rFonts w:ascii="Roboto" w:hAnsi="Roboto" w:cs="Arial"/>
          <w:b/>
          <w:sz w:val="20"/>
          <w:szCs w:val="20"/>
        </w:rPr>
      </w:pPr>
      <w:r>
        <w:rPr>
          <w:rFonts w:ascii="Roboto" w:hAnsi="Roboto"/>
          <w:b/>
          <w:sz w:val="20"/>
        </w:rPr>
        <w:t>About LiSEC</w:t>
      </w:r>
    </w:p>
    <w:p w14:paraId="5F972B7A" w14:textId="25DC2780" w:rsidR="00851E43" w:rsidRPr="003C3EC7" w:rsidRDefault="00851E43" w:rsidP="00851E43">
      <w:pPr>
        <w:widowControl w:val="0"/>
        <w:spacing w:after="0" w:line="240" w:lineRule="auto"/>
        <w:jc w:val="both"/>
        <w:rPr>
          <w:rFonts w:ascii="Roboto" w:hAnsi="Roboto" w:cs="Arial"/>
          <w:sz w:val="20"/>
          <w:szCs w:val="20"/>
        </w:rPr>
      </w:pPr>
      <w:bookmarkStart w:id="1" w:name="_Hlk97719094"/>
      <w:r>
        <w:rPr>
          <w:rFonts w:ascii="Roboto" w:hAnsi="Roboto"/>
          <w:sz w:val="20"/>
        </w:rPr>
        <w:t xml:space="preserve">With headquarters in Seitenstetten/Amstetten, Austria, LiSEC is a worldwide group of companies that has provided individual and extensive solutions in flat glass processing and refining for more than 60 years. The Group's business activities include machines, automation solutions and services. In 2023, the group has achieved an export rate of approx. 95 per cent and, with the help of around 1,300 employees at 20 locations, has generated a turnover of almost 300 million euros. LiSEC develops and manufactures glass cutting and sorting systems, single components and complete production lines </w:t>
      </w:r>
      <w:proofErr w:type="gramStart"/>
      <w:r>
        <w:rPr>
          <w:rFonts w:ascii="Roboto" w:hAnsi="Roboto"/>
          <w:sz w:val="20"/>
        </w:rPr>
        <w:t>for the production of</w:t>
      </w:r>
      <w:proofErr w:type="gramEnd"/>
      <w:r>
        <w:rPr>
          <w:rFonts w:ascii="Roboto" w:hAnsi="Roboto"/>
          <w:sz w:val="20"/>
        </w:rPr>
        <w:t xml:space="preserve"> insulating glass and laminated glass, as well as machines for glass processing. Reliable technology and intelligent automation solutions lets LiSEC set standards in quality and technology and significantly contributes to the success of its customers.</w:t>
      </w:r>
    </w:p>
    <w:bookmarkEnd w:id="1"/>
    <w:p w14:paraId="456BC25C" w14:textId="77777777" w:rsidR="00851E43" w:rsidRPr="003C3EC7" w:rsidRDefault="00851E43" w:rsidP="00851E43">
      <w:pPr>
        <w:spacing w:after="0" w:line="240" w:lineRule="auto"/>
        <w:rPr>
          <w:rFonts w:ascii="Roboto" w:hAnsi="Roboto" w:cs="Arial"/>
          <w:sz w:val="20"/>
          <w:szCs w:val="20"/>
        </w:rPr>
      </w:pPr>
    </w:p>
    <w:p w14:paraId="520C117F"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34081951"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35C00CA5" w14:textId="77777777" w:rsidR="00851E43" w:rsidRPr="003C3EC7" w:rsidRDefault="00851E43" w:rsidP="00851E43">
      <w:pPr>
        <w:widowControl w:val="0"/>
        <w:autoSpaceDE w:val="0"/>
        <w:autoSpaceDN w:val="0"/>
        <w:adjustRightInd w:val="0"/>
        <w:spacing w:after="0" w:line="240" w:lineRule="auto"/>
        <w:ind w:right="-2126"/>
        <w:rPr>
          <w:rFonts w:ascii="Roboto" w:hAnsi="Roboto" w:cs="Arial"/>
          <w:sz w:val="20"/>
          <w:szCs w:val="20"/>
        </w:rPr>
      </w:pPr>
    </w:p>
    <w:p w14:paraId="7470D996" w14:textId="77777777" w:rsidR="00A5226C" w:rsidRPr="0019452C" w:rsidRDefault="00851E43" w:rsidP="00851E43">
      <w:pPr>
        <w:spacing w:after="0" w:line="240" w:lineRule="auto"/>
        <w:rPr>
          <w:rFonts w:ascii="Roboto" w:hAnsi="Roboto"/>
          <w:sz w:val="20"/>
          <w:lang w:val="it-IT"/>
        </w:rPr>
      </w:pPr>
      <w:r w:rsidRPr="0019452C">
        <w:rPr>
          <w:rFonts w:ascii="Roboto" w:hAnsi="Roboto"/>
          <w:sz w:val="20"/>
          <w:lang w:val="it-IT"/>
        </w:rPr>
        <w:t>LISEC Austria GmbH</w:t>
      </w:r>
      <w:r w:rsidRPr="0019452C">
        <w:rPr>
          <w:rFonts w:ascii="Roboto" w:hAnsi="Roboto"/>
          <w:sz w:val="20"/>
          <w:lang w:val="it-IT"/>
        </w:rPr>
        <w:br/>
        <w:t>Peter-Lisec-Straße 1</w:t>
      </w:r>
    </w:p>
    <w:p w14:paraId="23B1F614" w14:textId="29EBDC72" w:rsidR="00851E43" w:rsidRPr="004F6E62" w:rsidRDefault="00851E43" w:rsidP="00851E43">
      <w:pPr>
        <w:spacing w:after="0" w:line="240" w:lineRule="auto"/>
        <w:rPr>
          <w:rFonts w:ascii="Roboto" w:hAnsi="Roboto"/>
          <w:sz w:val="20"/>
          <w:lang w:val="it-IT"/>
        </w:rPr>
      </w:pPr>
      <w:r w:rsidRPr="004F6E62">
        <w:rPr>
          <w:rFonts w:ascii="Roboto" w:hAnsi="Roboto"/>
          <w:sz w:val="20"/>
          <w:lang w:val="it-IT"/>
        </w:rPr>
        <w:t>3353 Seitenstetten, Austria</w:t>
      </w:r>
      <w:r w:rsidRPr="004F6E62">
        <w:rPr>
          <w:rFonts w:ascii="Roboto" w:hAnsi="Roboto"/>
          <w:sz w:val="20"/>
          <w:lang w:val="it-IT"/>
        </w:rPr>
        <w:br/>
        <w:t>Tel.: +43 7477 405-1115</w:t>
      </w:r>
      <w:r w:rsidRPr="004F6E62">
        <w:rPr>
          <w:rFonts w:ascii="Roboto" w:hAnsi="Roboto"/>
          <w:sz w:val="20"/>
          <w:lang w:val="it-IT"/>
        </w:rPr>
        <w:br/>
        <w:t>Mobile: +43 660 871 58 03</w:t>
      </w:r>
      <w:r w:rsidRPr="004F6E62">
        <w:rPr>
          <w:rFonts w:ascii="Roboto" w:hAnsi="Roboto"/>
          <w:sz w:val="20"/>
          <w:lang w:val="it-IT"/>
        </w:rPr>
        <w:br/>
      </w:r>
      <w:r w:rsidR="0019452C" w:rsidRPr="004F6E62">
        <w:rPr>
          <w:rFonts w:ascii="Roboto" w:hAnsi="Roboto"/>
          <w:sz w:val="20"/>
          <w:lang w:val="it-IT"/>
        </w:rPr>
        <w:t>E-Mail</w:t>
      </w:r>
      <w:r w:rsidRPr="004F6E62">
        <w:rPr>
          <w:rFonts w:ascii="Roboto" w:hAnsi="Roboto"/>
          <w:sz w:val="20"/>
          <w:lang w:val="it-IT"/>
        </w:rPr>
        <w:t xml:space="preserve">: </w:t>
      </w:r>
      <w:hyperlink r:id="rId11" w:history="1">
        <w:r w:rsidRPr="004F6E62">
          <w:rPr>
            <w:rStyle w:val="Hyperlink"/>
            <w:rFonts w:ascii="Roboto" w:hAnsi="Roboto"/>
            <w:sz w:val="20"/>
            <w:lang w:val="it-IT"/>
          </w:rPr>
          <w:t>claudia.guschlbauer@lisec.com</w:t>
        </w:r>
      </w:hyperlink>
      <w:r w:rsidRPr="004F6E62">
        <w:rPr>
          <w:rFonts w:ascii="Roboto" w:hAnsi="Roboto"/>
          <w:sz w:val="20"/>
          <w:lang w:val="it-IT"/>
        </w:rPr>
        <w:t xml:space="preserve"> – </w:t>
      </w:r>
      <w:hyperlink r:id="rId12" w:history="1">
        <w:r w:rsidRPr="004F6E62">
          <w:rPr>
            <w:rStyle w:val="Hyperlink"/>
            <w:rFonts w:ascii="Roboto" w:hAnsi="Roboto"/>
            <w:sz w:val="20"/>
            <w:lang w:val="it-IT"/>
          </w:rPr>
          <w:t>www.lisec.com</w:t>
        </w:r>
      </w:hyperlink>
    </w:p>
    <w:p w14:paraId="34AE0B26" w14:textId="77777777" w:rsidR="00922733" w:rsidRPr="004F6E62" w:rsidRDefault="00922733" w:rsidP="00851E43">
      <w:pPr>
        <w:spacing w:line="360" w:lineRule="auto"/>
        <w:rPr>
          <w:lang w:val="it-IT"/>
        </w:rPr>
      </w:pPr>
    </w:p>
    <w:sectPr w:rsidR="00922733" w:rsidRPr="004F6E62">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23AB5" w14:textId="77777777" w:rsidR="00F120AC" w:rsidRDefault="00F120AC">
      <w:pPr>
        <w:spacing w:after="0" w:line="240" w:lineRule="auto"/>
      </w:pPr>
      <w:r>
        <w:separator/>
      </w:r>
    </w:p>
  </w:endnote>
  <w:endnote w:type="continuationSeparator" w:id="0">
    <w:p w14:paraId="0DDBC05B" w14:textId="77777777" w:rsidR="00F120AC" w:rsidRDefault="00F120AC">
      <w:pPr>
        <w:spacing w:after="0" w:line="240" w:lineRule="auto"/>
      </w:pPr>
      <w:r>
        <w:continuationSeparator/>
      </w:r>
    </w:p>
  </w:endnote>
  <w:endnote w:type="continuationNotice" w:id="1">
    <w:p w14:paraId="3D443A79" w14:textId="77777777" w:rsidR="00F120AC" w:rsidRDefault="00F120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8EF61" w14:textId="77777777" w:rsidR="00F120AC" w:rsidRDefault="00F120AC">
      <w:pPr>
        <w:spacing w:after="0" w:line="240" w:lineRule="auto"/>
      </w:pPr>
      <w:r>
        <w:separator/>
      </w:r>
    </w:p>
  </w:footnote>
  <w:footnote w:type="continuationSeparator" w:id="0">
    <w:p w14:paraId="28680C8A" w14:textId="77777777" w:rsidR="00F120AC" w:rsidRDefault="00F120AC">
      <w:pPr>
        <w:spacing w:after="0" w:line="240" w:lineRule="auto"/>
      </w:pPr>
      <w:r>
        <w:continuationSeparator/>
      </w:r>
    </w:p>
  </w:footnote>
  <w:footnote w:type="continuationNotice" w:id="1">
    <w:p w14:paraId="6B993FED" w14:textId="77777777" w:rsidR="00F120AC" w:rsidRDefault="00F120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169E7" w14:textId="77777777" w:rsidR="008B381F" w:rsidRPr="001B34E2" w:rsidRDefault="008B381F" w:rsidP="00DF2A39">
    <w:pPr>
      <w:pStyle w:val="Kopfzeile"/>
      <w:rPr>
        <w:rFonts w:ascii="Roboto" w:hAnsi="Roboto"/>
        <w:b/>
        <w:sz w:val="17"/>
        <w:szCs w:val="17"/>
      </w:rPr>
    </w:pPr>
  </w:p>
  <w:p w14:paraId="64789749" w14:textId="77777777" w:rsidR="008B381F" w:rsidRPr="001B34E2" w:rsidRDefault="008B381F" w:rsidP="00DF2A39">
    <w:pPr>
      <w:pStyle w:val="Kopfzeile"/>
      <w:rPr>
        <w:rFonts w:ascii="Roboto" w:hAnsi="Roboto"/>
        <w:b/>
        <w:sz w:val="17"/>
        <w:szCs w:val="17"/>
      </w:rPr>
    </w:pPr>
  </w:p>
  <w:p w14:paraId="0150B998" w14:textId="77777777" w:rsidR="008B381F" w:rsidRPr="001B34E2" w:rsidRDefault="008B381F" w:rsidP="00DF2A39">
    <w:pPr>
      <w:pStyle w:val="Kopfzeile"/>
      <w:rPr>
        <w:rFonts w:ascii="Roboto" w:hAnsi="Roboto"/>
        <w:b/>
        <w:sz w:val="16"/>
        <w:szCs w:val="16"/>
      </w:rPr>
    </w:pPr>
  </w:p>
  <w:p w14:paraId="10ECA92E" w14:textId="77777777" w:rsidR="008B381F" w:rsidRPr="001B34E2" w:rsidRDefault="008B381F" w:rsidP="00DF2A39">
    <w:pPr>
      <w:pStyle w:val="Kopfzeile"/>
      <w:rPr>
        <w:rFonts w:ascii="Roboto" w:hAnsi="Roboto"/>
        <w:b/>
      </w:rPr>
    </w:pPr>
  </w:p>
  <w:p w14:paraId="6222FC96" w14:textId="77777777" w:rsidR="008B381F" w:rsidRPr="001B34E2" w:rsidRDefault="008B381F" w:rsidP="00DF2A39">
    <w:pPr>
      <w:pStyle w:val="Kopfzeile"/>
      <w:rPr>
        <w:rFonts w:ascii="Roboto" w:hAnsi="Roboto"/>
        <w:b/>
      </w:rPr>
    </w:pPr>
  </w:p>
  <w:p w14:paraId="7340F8A5" w14:textId="77777777" w:rsidR="008B381F" w:rsidRPr="006C55E8" w:rsidRDefault="008B381F" w:rsidP="00DF2A39">
    <w:pPr>
      <w:pStyle w:val="Kopfzeile"/>
      <w:rPr>
        <w:rFonts w:ascii="Arial" w:hAnsi="Arial" w:cs="Arial"/>
        <w:b/>
      </w:rPr>
    </w:pPr>
    <w:bookmarkStart w:id="2" w:name="_Hlk145570763"/>
    <w:r>
      <w:rPr>
        <w:rFonts w:ascii="Arial" w:hAnsi="Arial"/>
        <w:b/>
        <w:noProof/>
      </w:rPr>
      <w:drawing>
        <wp:anchor distT="0" distB="0" distL="114300" distR="114300" simplePos="0" relativeHeight="251658240" behindDoc="1" locked="0" layoutInCell="1" allowOverlap="1" wp14:anchorId="063F7328" wp14:editId="4B317137">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1E8FB48D" w14:textId="77777777" w:rsidR="008B381F" w:rsidRPr="001B34E2" w:rsidRDefault="008B381F" w:rsidP="00DF2A39">
    <w:pPr>
      <w:pStyle w:val="Kopfzeile"/>
      <w:rPr>
        <w:rFonts w:ascii="Roboto" w:hAnsi="Roboto"/>
        <w:lang w:val="it-IT"/>
      </w:rPr>
    </w:pPr>
  </w:p>
  <w:bookmarkEnd w:id="2"/>
  <w:p w14:paraId="0A0E3A33" w14:textId="77777777" w:rsidR="008B381F" w:rsidRPr="001B34E2" w:rsidRDefault="008B381F" w:rsidP="00DF2A39">
    <w:pPr>
      <w:pStyle w:val="Kopfzeile"/>
      <w:rPr>
        <w:rFonts w:ascii="Roboto" w:hAnsi="Roboto"/>
        <w:lang w:val="it-IT"/>
      </w:rPr>
    </w:pPr>
  </w:p>
  <w:p w14:paraId="5EDB7A1C" w14:textId="77777777" w:rsidR="008B381F" w:rsidRPr="001B34E2" w:rsidRDefault="008B381F" w:rsidP="00DF2A39">
    <w:pPr>
      <w:pStyle w:val="Kopfzeile"/>
      <w:rPr>
        <w:rFonts w:ascii="Roboto" w:hAnsi="Robo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E43"/>
    <w:rsid w:val="0000588F"/>
    <w:rsid w:val="0000737C"/>
    <w:rsid w:val="00021267"/>
    <w:rsid w:val="00027FE8"/>
    <w:rsid w:val="000640AD"/>
    <w:rsid w:val="000657B2"/>
    <w:rsid w:val="0007221B"/>
    <w:rsid w:val="000723E3"/>
    <w:rsid w:val="000B4922"/>
    <w:rsid w:val="000C5ED6"/>
    <w:rsid w:val="00104968"/>
    <w:rsid w:val="001272F0"/>
    <w:rsid w:val="001336B7"/>
    <w:rsid w:val="001702C0"/>
    <w:rsid w:val="001865D0"/>
    <w:rsid w:val="00191798"/>
    <w:rsid w:val="0019452C"/>
    <w:rsid w:val="001A2336"/>
    <w:rsid w:val="001A2976"/>
    <w:rsid w:val="001A598A"/>
    <w:rsid w:val="001D0896"/>
    <w:rsid w:val="001E54A9"/>
    <w:rsid w:val="001E65FE"/>
    <w:rsid w:val="001E7DC4"/>
    <w:rsid w:val="00200B77"/>
    <w:rsid w:val="002048C3"/>
    <w:rsid w:val="00217C0A"/>
    <w:rsid w:val="00235015"/>
    <w:rsid w:val="002448C5"/>
    <w:rsid w:val="002477D5"/>
    <w:rsid w:val="00250CE6"/>
    <w:rsid w:val="0025453F"/>
    <w:rsid w:val="002740B5"/>
    <w:rsid w:val="002A0D6D"/>
    <w:rsid w:val="002A0D88"/>
    <w:rsid w:val="002B6E79"/>
    <w:rsid w:val="002C3D3D"/>
    <w:rsid w:val="0030333A"/>
    <w:rsid w:val="003070E5"/>
    <w:rsid w:val="00314CC5"/>
    <w:rsid w:val="00316223"/>
    <w:rsid w:val="0031757C"/>
    <w:rsid w:val="00321F53"/>
    <w:rsid w:val="00330086"/>
    <w:rsid w:val="00393E6A"/>
    <w:rsid w:val="003C3EC7"/>
    <w:rsid w:val="003E5193"/>
    <w:rsid w:val="003F0DD2"/>
    <w:rsid w:val="003F1043"/>
    <w:rsid w:val="003F7E7E"/>
    <w:rsid w:val="004458AE"/>
    <w:rsid w:val="004567A4"/>
    <w:rsid w:val="0047609A"/>
    <w:rsid w:val="004B28AB"/>
    <w:rsid w:val="004C2D08"/>
    <w:rsid w:val="004C3793"/>
    <w:rsid w:val="004D7DCA"/>
    <w:rsid w:val="004F6E62"/>
    <w:rsid w:val="00525EEE"/>
    <w:rsid w:val="005614C5"/>
    <w:rsid w:val="00572394"/>
    <w:rsid w:val="00585177"/>
    <w:rsid w:val="0059711E"/>
    <w:rsid w:val="005A005A"/>
    <w:rsid w:val="005A1201"/>
    <w:rsid w:val="0061624F"/>
    <w:rsid w:val="00616949"/>
    <w:rsid w:val="0063061D"/>
    <w:rsid w:val="006321BA"/>
    <w:rsid w:val="0065395B"/>
    <w:rsid w:val="0069774E"/>
    <w:rsid w:val="006A4FFC"/>
    <w:rsid w:val="006C4AEB"/>
    <w:rsid w:val="006F06E3"/>
    <w:rsid w:val="00731696"/>
    <w:rsid w:val="00745558"/>
    <w:rsid w:val="0075404B"/>
    <w:rsid w:val="00755B76"/>
    <w:rsid w:val="007662FC"/>
    <w:rsid w:val="00785F4E"/>
    <w:rsid w:val="007A6224"/>
    <w:rsid w:val="007A7905"/>
    <w:rsid w:val="007C57DF"/>
    <w:rsid w:val="007D48B2"/>
    <w:rsid w:val="007D51D6"/>
    <w:rsid w:val="007E1A0C"/>
    <w:rsid w:val="007E20D1"/>
    <w:rsid w:val="007F049F"/>
    <w:rsid w:val="007F372F"/>
    <w:rsid w:val="008023DB"/>
    <w:rsid w:val="00804186"/>
    <w:rsid w:val="008055BE"/>
    <w:rsid w:val="008077EA"/>
    <w:rsid w:val="00835957"/>
    <w:rsid w:val="00840F86"/>
    <w:rsid w:val="00851752"/>
    <w:rsid w:val="00851E43"/>
    <w:rsid w:val="008603F8"/>
    <w:rsid w:val="008647B5"/>
    <w:rsid w:val="008657FE"/>
    <w:rsid w:val="008B2863"/>
    <w:rsid w:val="008B381F"/>
    <w:rsid w:val="008B4E42"/>
    <w:rsid w:val="008C379F"/>
    <w:rsid w:val="008D3E14"/>
    <w:rsid w:val="008D5D72"/>
    <w:rsid w:val="008D5F9B"/>
    <w:rsid w:val="008F1330"/>
    <w:rsid w:val="008F5249"/>
    <w:rsid w:val="00905763"/>
    <w:rsid w:val="00922733"/>
    <w:rsid w:val="00945069"/>
    <w:rsid w:val="00956754"/>
    <w:rsid w:val="009726D5"/>
    <w:rsid w:val="00987128"/>
    <w:rsid w:val="00992B3E"/>
    <w:rsid w:val="009B4FAE"/>
    <w:rsid w:val="00A00971"/>
    <w:rsid w:val="00A12795"/>
    <w:rsid w:val="00A215D2"/>
    <w:rsid w:val="00A45386"/>
    <w:rsid w:val="00A5226C"/>
    <w:rsid w:val="00A90B13"/>
    <w:rsid w:val="00AA2087"/>
    <w:rsid w:val="00AC75EC"/>
    <w:rsid w:val="00B470E8"/>
    <w:rsid w:val="00B5317E"/>
    <w:rsid w:val="00B63532"/>
    <w:rsid w:val="00B76469"/>
    <w:rsid w:val="00B82F3B"/>
    <w:rsid w:val="00B845AD"/>
    <w:rsid w:val="00B90021"/>
    <w:rsid w:val="00B91D52"/>
    <w:rsid w:val="00BA1450"/>
    <w:rsid w:val="00BA1C61"/>
    <w:rsid w:val="00BB7B3C"/>
    <w:rsid w:val="00BD430F"/>
    <w:rsid w:val="00BE1DA1"/>
    <w:rsid w:val="00BE2DCD"/>
    <w:rsid w:val="00BE640F"/>
    <w:rsid w:val="00C418D5"/>
    <w:rsid w:val="00C50AFF"/>
    <w:rsid w:val="00C966D5"/>
    <w:rsid w:val="00C977FC"/>
    <w:rsid w:val="00CA50ED"/>
    <w:rsid w:val="00CB18C0"/>
    <w:rsid w:val="00CD74A9"/>
    <w:rsid w:val="00CE151C"/>
    <w:rsid w:val="00CE4C39"/>
    <w:rsid w:val="00CF0FED"/>
    <w:rsid w:val="00CF65DB"/>
    <w:rsid w:val="00D003BE"/>
    <w:rsid w:val="00D06957"/>
    <w:rsid w:val="00D14D70"/>
    <w:rsid w:val="00D3097C"/>
    <w:rsid w:val="00DA3E95"/>
    <w:rsid w:val="00DC3712"/>
    <w:rsid w:val="00DC5330"/>
    <w:rsid w:val="00DD5100"/>
    <w:rsid w:val="00DD7996"/>
    <w:rsid w:val="00DF2A39"/>
    <w:rsid w:val="00DF5E04"/>
    <w:rsid w:val="00E024D8"/>
    <w:rsid w:val="00E16085"/>
    <w:rsid w:val="00E34541"/>
    <w:rsid w:val="00E47A06"/>
    <w:rsid w:val="00E5128B"/>
    <w:rsid w:val="00E801C1"/>
    <w:rsid w:val="00E81A1D"/>
    <w:rsid w:val="00E82D3A"/>
    <w:rsid w:val="00E914D1"/>
    <w:rsid w:val="00F06836"/>
    <w:rsid w:val="00F120AC"/>
    <w:rsid w:val="00F25CB7"/>
    <w:rsid w:val="00F4322F"/>
    <w:rsid w:val="00F632D3"/>
    <w:rsid w:val="00F85A9C"/>
    <w:rsid w:val="00FA1247"/>
    <w:rsid w:val="00FB60C0"/>
    <w:rsid w:val="0147AC45"/>
    <w:rsid w:val="04B38187"/>
    <w:rsid w:val="05A7CDEC"/>
    <w:rsid w:val="0637994E"/>
    <w:rsid w:val="06E64399"/>
    <w:rsid w:val="076E52EE"/>
    <w:rsid w:val="088E2B46"/>
    <w:rsid w:val="0C1799C7"/>
    <w:rsid w:val="0F81B762"/>
    <w:rsid w:val="11EEF672"/>
    <w:rsid w:val="12588177"/>
    <w:rsid w:val="17012FAA"/>
    <w:rsid w:val="17D1435B"/>
    <w:rsid w:val="17F98541"/>
    <w:rsid w:val="19E22F5E"/>
    <w:rsid w:val="1FD354BA"/>
    <w:rsid w:val="21551304"/>
    <w:rsid w:val="22D4C0EC"/>
    <w:rsid w:val="2411F43B"/>
    <w:rsid w:val="24F86B45"/>
    <w:rsid w:val="26046EDA"/>
    <w:rsid w:val="28537076"/>
    <w:rsid w:val="28C57644"/>
    <w:rsid w:val="29B69AE2"/>
    <w:rsid w:val="2A258543"/>
    <w:rsid w:val="2C0D7E70"/>
    <w:rsid w:val="2ECAC162"/>
    <w:rsid w:val="307E70B2"/>
    <w:rsid w:val="30A37336"/>
    <w:rsid w:val="3244B841"/>
    <w:rsid w:val="33246D10"/>
    <w:rsid w:val="332F133D"/>
    <w:rsid w:val="33A00056"/>
    <w:rsid w:val="33A29FE4"/>
    <w:rsid w:val="343E0231"/>
    <w:rsid w:val="36BF91E5"/>
    <w:rsid w:val="375DCC29"/>
    <w:rsid w:val="383148C9"/>
    <w:rsid w:val="39C428AA"/>
    <w:rsid w:val="3AEDCC63"/>
    <w:rsid w:val="3C2AD153"/>
    <w:rsid w:val="3C353568"/>
    <w:rsid w:val="3D396921"/>
    <w:rsid w:val="3EA6CEDE"/>
    <w:rsid w:val="3EDD81E0"/>
    <w:rsid w:val="400DCE82"/>
    <w:rsid w:val="406FE595"/>
    <w:rsid w:val="40FADE9B"/>
    <w:rsid w:val="41035307"/>
    <w:rsid w:val="41857DF4"/>
    <w:rsid w:val="478D5955"/>
    <w:rsid w:val="482927FA"/>
    <w:rsid w:val="4AA9E234"/>
    <w:rsid w:val="4AD337D0"/>
    <w:rsid w:val="4BE4B42F"/>
    <w:rsid w:val="4CC9A7C8"/>
    <w:rsid w:val="504D998B"/>
    <w:rsid w:val="51547524"/>
    <w:rsid w:val="5274C568"/>
    <w:rsid w:val="53E1CA28"/>
    <w:rsid w:val="542ED21B"/>
    <w:rsid w:val="56FA492B"/>
    <w:rsid w:val="579B952C"/>
    <w:rsid w:val="57A4DD4B"/>
    <w:rsid w:val="5824369B"/>
    <w:rsid w:val="584E91EF"/>
    <w:rsid w:val="5A12791F"/>
    <w:rsid w:val="5BD14971"/>
    <w:rsid w:val="5BD49810"/>
    <w:rsid w:val="5BDC2F66"/>
    <w:rsid w:val="5E415B4A"/>
    <w:rsid w:val="5EA15198"/>
    <w:rsid w:val="6060249C"/>
    <w:rsid w:val="6156E225"/>
    <w:rsid w:val="6160C847"/>
    <w:rsid w:val="62099443"/>
    <w:rsid w:val="622069D7"/>
    <w:rsid w:val="62A9D07C"/>
    <w:rsid w:val="62D4BF2A"/>
    <w:rsid w:val="63717EE2"/>
    <w:rsid w:val="639FDE1A"/>
    <w:rsid w:val="63CECFD7"/>
    <w:rsid w:val="649B15F9"/>
    <w:rsid w:val="654FA0AD"/>
    <w:rsid w:val="66181737"/>
    <w:rsid w:val="66ACEFE5"/>
    <w:rsid w:val="6A78068C"/>
    <w:rsid w:val="6A89F3C7"/>
    <w:rsid w:val="6B3B7759"/>
    <w:rsid w:val="6B54B67F"/>
    <w:rsid w:val="6B899D49"/>
    <w:rsid w:val="6CC6480A"/>
    <w:rsid w:val="6E56FD18"/>
    <w:rsid w:val="6FEAB93C"/>
    <w:rsid w:val="700D8CE0"/>
    <w:rsid w:val="72F26155"/>
    <w:rsid w:val="72FADF92"/>
    <w:rsid w:val="73A60A9B"/>
    <w:rsid w:val="74DBE8D0"/>
    <w:rsid w:val="7535041E"/>
    <w:rsid w:val="76C02A2C"/>
    <w:rsid w:val="7A7C4D2E"/>
    <w:rsid w:val="7B3DAA38"/>
    <w:rsid w:val="7C4A58A0"/>
    <w:rsid w:val="7CF7DA5B"/>
    <w:rsid w:val="7F1FAD42"/>
    <w:rsid w:val="7F95BEE6"/>
    <w:rsid w:val="7FA820D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2C766"/>
  <w15:chartTrackingRefBased/>
  <w15:docId w15:val="{EE4FFA62-4E68-4F00-9164-2F56A1A70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1E43"/>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51E43"/>
    <w:pPr>
      <w:tabs>
        <w:tab w:val="center" w:pos="4536"/>
        <w:tab w:val="right" w:pos="9072"/>
      </w:tabs>
      <w:spacing w:after="0" w:line="240" w:lineRule="auto"/>
    </w:pPr>
  </w:style>
  <w:style w:type="character" w:customStyle="1" w:styleId="KopfzeileZchn">
    <w:name w:val="Kopfzeile Zchn"/>
    <w:basedOn w:val="Absatz-Standardschriftart"/>
    <w:link w:val="Kopfzeile"/>
    <w:rsid w:val="00851E43"/>
    <w:rPr>
      <w:kern w:val="0"/>
      <w14:ligatures w14:val="none"/>
    </w:rPr>
  </w:style>
  <w:style w:type="character" w:styleId="Hyperlink">
    <w:name w:val="Hyperlink"/>
    <w:rsid w:val="00851E43"/>
    <w:rPr>
      <w:color w:val="0000FF"/>
      <w:u w:val="single"/>
    </w:rPr>
  </w:style>
  <w:style w:type="paragraph" w:styleId="StandardWeb">
    <w:name w:val="Normal (Web)"/>
    <w:basedOn w:val="Standard"/>
    <w:uiPriority w:val="99"/>
    <w:unhideWhenUsed/>
    <w:rsid w:val="00B82F3B"/>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393E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E6A"/>
    <w:rPr>
      <w:kern w:val="0"/>
      <w14:ligatures w14:val="none"/>
    </w:rPr>
  </w:style>
  <w:style w:type="character" w:styleId="Kommentarzeichen">
    <w:name w:val="annotation reference"/>
    <w:basedOn w:val="Absatz-Standardschriftart"/>
    <w:uiPriority w:val="99"/>
    <w:semiHidden/>
    <w:unhideWhenUsed/>
    <w:rsid w:val="0019452C"/>
    <w:rPr>
      <w:sz w:val="16"/>
      <w:szCs w:val="16"/>
    </w:rPr>
  </w:style>
  <w:style w:type="paragraph" w:styleId="Kommentartext">
    <w:name w:val="annotation text"/>
    <w:basedOn w:val="Standard"/>
    <w:link w:val="KommentartextZchn"/>
    <w:uiPriority w:val="99"/>
    <w:unhideWhenUsed/>
    <w:rsid w:val="0019452C"/>
    <w:pPr>
      <w:spacing w:line="240" w:lineRule="auto"/>
    </w:pPr>
    <w:rPr>
      <w:sz w:val="20"/>
      <w:szCs w:val="20"/>
    </w:rPr>
  </w:style>
  <w:style w:type="character" w:customStyle="1" w:styleId="KommentartextZchn">
    <w:name w:val="Kommentartext Zchn"/>
    <w:basedOn w:val="Absatz-Standardschriftart"/>
    <w:link w:val="Kommentartext"/>
    <w:uiPriority w:val="99"/>
    <w:rsid w:val="0019452C"/>
    <w:rPr>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19452C"/>
    <w:rPr>
      <w:b/>
      <w:bCs/>
    </w:rPr>
  </w:style>
  <w:style w:type="character" w:customStyle="1" w:styleId="KommentarthemaZchn">
    <w:name w:val="Kommentarthema Zchn"/>
    <w:basedOn w:val="KommentartextZchn"/>
    <w:link w:val="Kommentarthema"/>
    <w:uiPriority w:val="99"/>
    <w:semiHidden/>
    <w:rsid w:val="0019452C"/>
    <w:rPr>
      <w:b/>
      <w:bCs/>
      <w:kern w:val="0"/>
      <w:sz w:val="20"/>
      <w:szCs w:val="20"/>
      <w14:ligatures w14:val="none"/>
    </w:rPr>
  </w:style>
  <w:style w:type="paragraph" w:styleId="berarbeitung">
    <w:name w:val="Revision"/>
    <w:hidden/>
    <w:uiPriority w:val="99"/>
    <w:semiHidden/>
    <w:rsid w:val="004F6E62"/>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9829">
      <w:bodyDiv w:val="1"/>
      <w:marLeft w:val="0"/>
      <w:marRight w:val="0"/>
      <w:marTop w:val="0"/>
      <w:marBottom w:val="0"/>
      <w:divBdr>
        <w:top w:val="none" w:sz="0" w:space="0" w:color="auto"/>
        <w:left w:val="none" w:sz="0" w:space="0" w:color="auto"/>
        <w:bottom w:val="none" w:sz="0" w:space="0" w:color="auto"/>
        <w:right w:val="none" w:sz="0" w:space="0" w:color="auto"/>
      </w:divBdr>
    </w:div>
    <w:div w:id="114521418">
      <w:bodyDiv w:val="1"/>
      <w:marLeft w:val="0"/>
      <w:marRight w:val="0"/>
      <w:marTop w:val="0"/>
      <w:marBottom w:val="0"/>
      <w:divBdr>
        <w:top w:val="none" w:sz="0" w:space="0" w:color="auto"/>
        <w:left w:val="none" w:sz="0" w:space="0" w:color="auto"/>
        <w:bottom w:val="none" w:sz="0" w:space="0" w:color="auto"/>
        <w:right w:val="none" w:sz="0" w:space="0" w:color="auto"/>
      </w:divBdr>
    </w:div>
    <w:div w:id="228883156">
      <w:bodyDiv w:val="1"/>
      <w:marLeft w:val="0"/>
      <w:marRight w:val="0"/>
      <w:marTop w:val="0"/>
      <w:marBottom w:val="0"/>
      <w:divBdr>
        <w:top w:val="none" w:sz="0" w:space="0" w:color="auto"/>
        <w:left w:val="none" w:sz="0" w:space="0" w:color="auto"/>
        <w:bottom w:val="none" w:sz="0" w:space="0" w:color="auto"/>
        <w:right w:val="none" w:sz="0" w:space="0" w:color="auto"/>
      </w:divBdr>
    </w:div>
    <w:div w:id="255096767">
      <w:bodyDiv w:val="1"/>
      <w:marLeft w:val="0"/>
      <w:marRight w:val="0"/>
      <w:marTop w:val="0"/>
      <w:marBottom w:val="0"/>
      <w:divBdr>
        <w:top w:val="none" w:sz="0" w:space="0" w:color="auto"/>
        <w:left w:val="none" w:sz="0" w:space="0" w:color="auto"/>
        <w:bottom w:val="none" w:sz="0" w:space="0" w:color="auto"/>
        <w:right w:val="none" w:sz="0" w:space="0" w:color="auto"/>
      </w:divBdr>
    </w:div>
    <w:div w:id="270356312">
      <w:bodyDiv w:val="1"/>
      <w:marLeft w:val="0"/>
      <w:marRight w:val="0"/>
      <w:marTop w:val="0"/>
      <w:marBottom w:val="0"/>
      <w:divBdr>
        <w:top w:val="none" w:sz="0" w:space="0" w:color="auto"/>
        <w:left w:val="none" w:sz="0" w:space="0" w:color="auto"/>
        <w:bottom w:val="none" w:sz="0" w:space="0" w:color="auto"/>
        <w:right w:val="none" w:sz="0" w:space="0" w:color="auto"/>
      </w:divBdr>
    </w:div>
    <w:div w:id="414785529">
      <w:bodyDiv w:val="1"/>
      <w:marLeft w:val="0"/>
      <w:marRight w:val="0"/>
      <w:marTop w:val="0"/>
      <w:marBottom w:val="0"/>
      <w:divBdr>
        <w:top w:val="none" w:sz="0" w:space="0" w:color="auto"/>
        <w:left w:val="none" w:sz="0" w:space="0" w:color="auto"/>
        <w:bottom w:val="none" w:sz="0" w:space="0" w:color="auto"/>
        <w:right w:val="none" w:sz="0" w:space="0" w:color="auto"/>
      </w:divBdr>
    </w:div>
    <w:div w:id="486214573">
      <w:bodyDiv w:val="1"/>
      <w:marLeft w:val="0"/>
      <w:marRight w:val="0"/>
      <w:marTop w:val="0"/>
      <w:marBottom w:val="0"/>
      <w:divBdr>
        <w:top w:val="none" w:sz="0" w:space="0" w:color="auto"/>
        <w:left w:val="none" w:sz="0" w:space="0" w:color="auto"/>
        <w:bottom w:val="none" w:sz="0" w:space="0" w:color="auto"/>
        <w:right w:val="none" w:sz="0" w:space="0" w:color="auto"/>
      </w:divBdr>
    </w:div>
    <w:div w:id="677730465">
      <w:bodyDiv w:val="1"/>
      <w:marLeft w:val="0"/>
      <w:marRight w:val="0"/>
      <w:marTop w:val="0"/>
      <w:marBottom w:val="0"/>
      <w:divBdr>
        <w:top w:val="none" w:sz="0" w:space="0" w:color="auto"/>
        <w:left w:val="none" w:sz="0" w:space="0" w:color="auto"/>
        <w:bottom w:val="none" w:sz="0" w:space="0" w:color="auto"/>
        <w:right w:val="none" w:sz="0" w:space="0" w:color="auto"/>
      </w:divBdr>
    </w:div>
    <w:div w:id="788470438">
      <w:bodyDiv w:val="1"/>
      <w:marLeft w:val="0"/>
      <w:marRight w:val="0"/>
      <w:marTop w:val="0"/>
      <w:marBottom w:val="0"/>
      <w:divBdr>
        <w:top w:val="none" w:sz="0" w:space="0" w:color="auto"/>
        <w:left w:val="none" w:sz="0" w:space="0" w:color="auto"/>
        <w:bottom w:val="none" w:sz="0" w:space="0" w:color="auto"/>
        <w:right w:val="none" w:sz="0" w:space="0" w:color="auto"/>
      </w:divBdr>
    </w:div>
    <w:div w:id="926109776">
      <w:bodyDiv w:val="1"/>
      <w:marLeft w:val="0"/>
      <w:marRight w:val="0"/>
      <w:marTop w:val="0"/>
      <w:marBottom w:val="0"/>
      <w:divBdr>
        <w:top w:val="none" w:sz="0" w:space="0" w:color="auto"/>
        <w:left w:val="none" w:sz="0" w:space="0" w:color="auto"/>
        <w:bottom w:val="none" w:sz="0" w:space="0" w:color="auto"/>
        <w:right w:val="none" w:sz="0" w:space="0" w:color="auto"/>
      </w:divBdr>
    </w:div>
    <w:div w:id="1112627631">
      <w:bodyDiv w:val="1"/>
      <w:marLeft w:val="0"/>
      <w:marRight w:val="0"/>
      <w:marTop w:val="0"/>
      <w:marBottom w:val="0"/>
      <w:divBdr>
        <w:top w:val="none" w:sz="0" w:space="0" w:color="auto"/>
        <w:left w:val="none" w:sz="0" w:space="0" w:color="auto"/>
        <w:bottom w:val="none" w:sz="0" w:space="0" w:color="auto"/>
        <w:right w:val="none" w:sz="0" w:space="0" w:color="auto"/>
      </w:divBdr>
    </w:div>
    <w:div w:id="1535388405">
      <w:bodyDiv w:val="1"/>
      <w:marLeft w:val="0"/>
      <w:marRight w:val="0"/>
      <w:marTop w:val="0"/>
      <w:marBottom w:val="0"/>
      <w:divBdr>
        <w:top w:val="none" w:sz="0" w:space="0" w:color="auto"/>
        <w:left w:val="none" w:sz="0" w:space="0" w:color="auto"/>
        <w:bottom w:val="none" w:sz="0" w:space="0" w:color="auto"/>
        <w:right w:val="none" w:sz="0" w:space="0" w:color="auto"/>
      </w:divBdr>
    </w:div>
    <w:div w:id="177859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laudia.guschlbauer@lisec.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d8a9335-c980-4e5e-896f-62142b88ecbe">
      <Terms xmlns="http://schemas.microsoft.com/office/infopath/2007/PartnerControls"/>
    </lcf76f155ced4ddcb4097134ff3c332f>
    <TaxCatchAll xmlns="952616f4-6915-49cd-941a-75eb1088936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2657AC8087DC44BAA0E16491F4F72E" ma:contentTypeVersion="15" ma:contentTypeDescription="Create a new document." ma:contentTypeScope="" ma:versionID="c828d228ce0100bc92fb4c80a3cc09d3">
  <xsd:schema xmlns:xsd="http://www.w3.org/2001/XMLSchema" xmlns:xs="http://www.w3.org/2001/XMLSchema" xmlns:p="http://schemas.microsoft.com/office/2006/metadata/properties" xmlns:ns2="2d8a9335-c980-4e5e-896f-62142b88ecbe" xmlns:ns3="952616f4-6915-49cd-941a-75eb1088936f" targetNamespace="http://schemas.microsoft.com/office/2006/metadata/properties" ma:root="true" ma:fieldsID="f600f8d7bc15757d7ed8f5a2fd849071" ns2:_="" ns3:_="">
    <xsd:import namespace="2d8a9335-c980-4e5e-896f-62142b88ecbe"/>
    <xsd:import namespace="952616f4-6915-49cd-941a-75eb1088936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a9335-c980-4e5e-896f-62142b88e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cddc15-311b-4cc5-bbc2-09b106f61e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616f4-6915-49cd-941a-75eb1088936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9b47189-0091-48be-8fb1-72531e43ad44}" ma:internalName="TaxCatchAll" ma:showField="CatchAllData" ma:web="952616f4-6915-49cd-941a-75eb1088936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B2B6C-DBB7-4F08-8A46-E2D317D9DBB7}">
  <ds:schemaRefs>
    <ds:schemaRef ds:uri="http://schemas.microsoft.com/office/2006/metadata/properties"/>
    <ds:schemaRef ds:uri="http://schemas.microsoft.com/office/infopath/2007/PartnerControls"/>
    <ds:schemaRef ds:uri="2d8a9335-c980-4e5e-896f-62142b88ecbe"/>
    <ds:schemaRef ds:uri="952616f4-6915-49cd-941a-75eb1088936f"/>
  </ds:schemaRefs>
</ds:datastoreItem>
</file>

<file path=customXml/itemProps2.xml><?xml version="1.0" encoding="utf-8"?>
<ds:datastoreItem xmlns:ds="http://schemas.openxmlformats.org/officeDocument/2006/customXml" ds:itemID="{4E60EA9F-039C-47CC-8893-CF21248FCFB6}">
  <ds:schemaRefs>
    <ds:schemaRef ds:uri="http://schemas.openxmlformats.org/officeDocument/2006/bibliography"/>
  </ds:schemaRefs>
</ds:datastoreItem>
</file>

<file path=customXml/itemProps3.xml><?xml version="1.0" encoding="utf-8"?>
<ds:datastoreItem xmlns:ds="http://schemas.openxmlformats.org/officeDocument/2006/customXml" ds:itemID="{0AD3B051-D417-49D3-AF01-C856217387E7}">
  <ds:schemaRefs>
    <ds:schemaRef ds:uri="http://schemas.microsoft.com/sharepoint/v3/contenttype/forms"/>
  </ds:schemaRefs>
</ds:datastoreItem>
</file>

<file path=customXml/itemProps4.xml><?xml version="1.0" encoding="utf-8"?>
<ds:datastoreItem xmlns:ds="http://schemas.openxmlformats.org/officeDocument/2006/customXml" ds:itemID="{E4F61E72-CD4F-4120-91D3-72A66F354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a9335-c980-4e5e-896f-62142b88ecbe"/>
    <ds:schemaRef ds:uri="952616f4-6915-49cd-941a-75eb108893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2779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Hummelsberger Sarah</dc:creator>
  <cp:keywords/>
  <dc:description/>
  <cp:lastModifiedBy>Mayr Katharina</cp:lastModifiedBy>
  <cp:revision>8</cp:revision>
  <dcterms:created xsi:type="dcterms:W3CDTF">2025-05-26T06:09:00Z</dcterms:created>
  <dcterms:modified xsi:type="dcterms:W3CDTF">2025-06-03T10:36:00Z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0x010100402657AC8087DC44BAA0E16491F4F72E</vt:lpwstr>
  </property>
</Properties>
</file>